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94F06" w14:textId="0ED8255A" w:rsidR="002626D2" w:rsidRPr="008552F2" w:rsidRDefault="00E8540C" w:rsidP="008552F2">
      <w:pPr>
        <w:pStyle w:val="BodyText2"/>
        <w:jc w:val="center"/>
        <w:rPr>
          <w:rFonts w:ascii="American Typewriter" w:hAnsi="American Typewriter"/>
          <w:b/>
          <w:sz w:val="40"/>
          <w:szCs w:val="28"/>
        </w:rPr>
      </w:pPr>
      <w:r>
        <w:rPr>
          <w:rFonts w:ascii="EraserDust" w:hAnsi="EraserDust"/>
          <w:b/>
          <w:noProof/>
          <w:snapToGrid/>
          <w:sz w:val="52"/>
          <w:szCs w:val="52"/>
        </w:rPr>
        <w:drawing>
          <wp:inline distT="0" distB="0" distL="0" distR="0" wp14:anchorId="27E48E0A" wp14:editId="76A0B8A2">
            <wp:extent cx="1905000" cy="1117600"/>
            <wp:effectExtent l="0" t="0" r="0" b="0"/>
            <wp:docPr id="1" name="Picture 1" descr="jth_mbp_logo2011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th_mbp_logo20112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96383" w14:textId="6ED3297D" w:rsidR="00512C15" w:rsidRPr="00D82450" w:rsidRDefault="001A7FEA" w:rsidP="00512C15">
      <w:pPr>
        <w:pStyle w:val="BodyText2"/>
        <w:jc w:val="center"/>
        <w:rPr>
          <w:rFonts w:ascii="EraserDust" w:hAnsi="EraserDust"/>
          <w:sz w:val="44"/>
          <w:szCs w:val="44"/>
        </w:rPr>
      </w:pPr>
      <w:r>
        <w:rPr>
          <w:rFonts w:ascii="EraserDust" w:hAnsi="EraserDust"/>
          <w:sz w:val="44"/>
          <w:szCs w:val="44"/>
        </w:rPr>
        <w:t>July</w:t>
      </w:r>
      <w:r w:rsidR="000F2C56" w:rsidRPr="00D82450">
        <w:rPr>
          <w:rFonts w:ascii="EraserDust" w:hAnsi="EraserDust"/>
          <w:sz w:val="44"/>
          <w:szCs w:val="44"/>
        </w:rPr>
        <w:t xml:space="preserve"> 2013</w:t>
      </w:r>
      <w:r w:rsidR="00460862" w:rsidRPr="00D82450">
        <w:rPr>
          <w:rFonts w:ascii="EraserDust" w:hAnsi="EraserDust"/>
          <w:sz w:val="44"/>
          <w:szCs w:val="44"/>
        </w:rPr>
        <w:t xml:space="preserve"> </w:t>
      </w:r>
      <w:r w:rsidR="00F27356" w:rsidRPr="00D82450">
        <w:rPr>
          <w:rFonts w:ascii="EraserDust" w:hAnsi="EraserDust"/>
          <w:sz w:val="44"/>
          <w:szCs w:val="44"/>
        </w:rPr>
        <w:t>Sharing the Story</w:t>
      </w:r>
    </w:p>
    <w:p w14:paraId="2D7B5343" w14:textId="77777777" w:rsidR="00CD3813" w:rsidRDefault="00CD3813" w:rsidP="00BF67E6">
      <w:pPr>
        <w:pStyle w:val="BodyText2"/>
        <w:jc w:val="center"/>
        <w:rPr>
          <w:rFonts w:ascii="Tenderness" w:eastAsia="Calibri" w:hAnsi="Tenderness" w:cs="Arial"/>
          <w:snapToGrid/>
          <w:color w:val="1A1A1A"/>
          <w:sz w:val="36"/>
          <w:szCs w:val="36"/>
        </w:rPr>
      </w:pPr>
    </w:p>
    <w:p w14:paraId="6F35ED6E" w14:textId="61BC524E" w:rsidR="00CD3813" w:rsidRDefault="00154173" w:rsidP="00BF67E6">
      <w:pPr>
        <w:pStyle w:val="BodyText2"/>
        <w:jc w:val="center"/>
        <w:rPr>
          <w:rFonts w:ascii="Tenderness" w:eastAsia="Calibri" w:hAnsi="Tenderness" w:cs="Arial"/>
          <w:snapToGrid/>
          <w:color w:val="1A1A1A"/>
          <w:sz w:val="36"/>
          <w:szCs w:val="36"/>
        </w:rPr>
      </w:pPr>
      <w:r>
        <w:rPr>
          <w:rFonts w:ascii="Tenderness" w:eastAsia="Calibri" w:hAnsi="Tenderness" w:cs="Arial"/>
          <w:noProof/>
          <w:snapToGrid/>
          <w:color w:val="1A1A1A"/>
          <w:sz w:val="36"/>
          <w:szCs w:val="36"/>
        </w:rPr>
        <w:drawing>
          <wp:inline distT="0" distB="0" distL="0" distR="0" wp14:anchorId="10AE7479" wp14:editId="4E4A2218">
            <wp:extent cx="2463800" cy="18478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1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9F4E6" w14:textId="0D0AD986" w:rsidR="00D94AD6" w:rsidRDefault="001A7FEA" w:rsidP="00154173">
      <w:pPr>
        <w:widowControl w:val="0"/>
        <w:autoSpaceDE w:val="0"/>
        <w:autoSpaceDN w:val="0"/>
        <w:adjustRightInd w:val="0"/>
        <w:jc w:val="center"/>
        <w:rPr>
          <w:rFonts w:ascii="Tenderness" w:hAnsi="Tenderness" w:cs="Times"/>
          <w:color w:val="1A1A1A"/>
        </w:rPr>
      </w:pPr>
      <w:bookmarkStart w:id="0" w:name="_GoBack"/>
      <w:bookmarkEnd w:id="0"/>
      <w:r>
        <w:rPr>
          <w:rFonts w:ascii="Tenderness" w:hAnsi="Tenderness" w:cs="Times"/>
          <w:color w:val="1A1A1A"/>
        </w:rPr>
        <w:t>Our friends at 3 Birds Berry Farm</w:t>
      </w:r>
      <w:r w:rsidR="00872BE4">
        <w:rPr>
          <w:rFonts w:ascii="Tenderness" w:hAnsi="Tenderness" w:cs="Times"/>
          <w:color w:val="1A1A1A"/>
        </w:rPr>
        <w:t xml:space="preserve"> encouraged their pickers to share blueberries</w:t>
      </w:r>
    </w:p>
    <w:p w14:paraId="4DFA64A5" w14:textId="605CC363" w:rsidR="00ED4816" w:rsidRDefault="00872BE4" w:rsidP="00EE6BA3">
      <w:pPr>
        <w:widowControl w:val="0"/>
        <w:autoSpaceDE w:val="0"/>
        <w:autoSpaceDN w:val="0"/>
        <w:adjustRightInd w:val="0"/>
        <w:jc w:val="center"/>
        <w:rPr>
          <w:rFonts w:ascii="Tenderness" w:hAnsi="Tenderness" w:cs="Times"/>
          <w:color w:val="1A1A1A"/>
        </w:rPr>
      </w:pPr>
      <w:proofErr w:type="gramStart"/>
      <w:r>
        <w:rPr>
          <w:rFonts w:ascii="Tenderness" w:hAnsi="Tenderness" w:cs="Times"/>
          <w:color w:val="1A1A1A"/>
        </w:rPr>
        <w:t>with</w:t>
      </w:r>
      <w:proofErr w:type="gramEnd"/>
      <w:r>
        <w:rPr>
          <w:rFonts w:ascii="Tenderness" w:hAnsi="Tenderness" w:cs="Times"/>
          <w:color w:val="1A1A1A"/>
        </w:rPr>
        <w:t xml:space="preserve"> the kids who visit Micah’s Mobile Backpack</w:t>
      </w:r>
      <w:r w:rsidR="00FB54DA">
        <w:rPr>
          <w:rFonts w:ascii="Tenderness" w:hAnsi="Tenderness" w:cs="Times"/>
          <w:color w:val="1A1A1A"/>
        </w:rPr>
        <w:t>.</w:t>
      </w:r>
      <w:r w:rsidR="00D94AD6">
        <w:rPr>
          <w:rFonts w:ascii="Tenderness" w:hAnsi="Tenderness" w:cs="Times"/>
          <w:color w:val="1A1A1A"/>
        </w:rPr>
        <w:t xml:space="preserve">  For two weeks in July they gave over </w:t>
      </w:r>
      <w:r w:rsidR="00930AF7">
        <w:rPr>
          <w:rFonts w:ascii="Tenderness" w:hAnsi="Tenderness" w:cs="Times"/>
          <w:color w:val="1A1A1A"/>
        </w:rPr>
        <w:t>50</w:t>
      </w:r>
      <w:r w:rsidR="00D94AD6">
        <w:rPr>
          <w:rFonts w:ascii="Tenderness" w:hAnsi="Tenderness" w:cs="Times"/>
          <w:color w:val="1A1A1A"/>
        </w:rPr>
        <w:t xml:space="preserve"> </w:t>
      </w:r>
      <w:proofErr w:type="spellStart"/>
      <w:r w:rsidR="00D94AD6">
        <w:rPr>
          <w:rFonts w:ascii="Tenderness" w:hAnsi="Tenderness" w:cs="Times"/>
          <w:color w:val="1A1A1A"/>
        </w:rPr>
        <w:t>lbs</w:t>
      </w:r>
      <w:proofErr w:type="spellEnd"/>
      <w:r w:rsidR="00D94AD6">
        <w:rPr>
          <w:rFonts w:ascii="Tenderness" w:hAnsi="Tenderness" w:cs="Times"/>
          <w:color w:val="1A1A1A"/>
        </w:rPr>
        <w:t xml:space="preserve"> of blueberries!</w:t>
      </w:r>
    </w:p>
    <w:p w14:paraId="4EBD0C49" w14:textId="77777777" w:rsidR="00F37016" w:rsidRPr="00ED4816" w:rsidRDefault="00F37016" w:rsidP="00EE6BA3">
      <w:pPr>
        <w:widowControl w:val="0"/>
        <w:autoSpaceDE w:val="0"/>
        <w:autoSpaceDN w:val="0"/>
        <w:adjustRightInd w:val="0"/>
        <w:jc w:val="center"/>
        <w:rPr>
          <w:rFonts w:ascii="Tenderness" w:hAnsi="Tenderness" w:cs="Times"/>
          <w:color w:val="1A1A1A"/>
        </w:rPr>
      </w:pPr>
    </w:p>
    <w:tbl>
      <w:tblPr>
        <w:tblW w:w="10916" w:type="dxa"/>
        <w:tblBorders>
          <w:top w:val="single" w:sz="8" w:space="0" w:color="F79646"/>
          <w:bottom w:val="single" w:sz="8" w:space="0" w:color="F79646"/>
        </w:tblBorders>
        <w:tblLook w:val="04A0" w:firstRow="1" w:lastRow="0" w:firstColumn="1" w:lastColumn="0" w:noHBand="0" w:noVBand="1"/>
      </w:tblPr>
      <w:tblGrid>
        <w:gridCol w:w="5458"/>
        <w:gridCol w:w="5458"/>
      </w:tblGrid>
      <w:tr w:rsidR="00B23062" w:rsidRPr="00B122F4" w14:paraId="44255E4B" w14:textId="77777777" w:rsidTr="00C8075C">
        <w:trPr>
          <w:trHeight w:val="223"/>
        </w:trPr>
        <w:tc>
          <w:tcPr>
            <w:tcW w:w="545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14:paraId="19F3E576" w14:textId="28869AED" w:rsidR="00B23062" w:rsidRPr="00B122F4" w:rsidRDefault="001A7FEA" w:rsidP="00C02C21">
            <w:pPr>
              <w:pStyle w:val="BodyText2"/>
              <w:jc w:val="left"/>
              <w:rPr>
                <w:rFonts w:ascii="Tenderness" w:hAnsi="Tenderness"/>
                <w:b/>
                <w:bCs/>
                <w:sz w:val="36"/>
                <w:szCs w:val="36"/>
              </w:rPr>
            </w:pPr>
            <w:r>
              <w:rPr>
                <w:rFonts w:ascii="Tenderness" w:hAnsi="Tenderness"/>
                <w:b/>
                <w:bCs/>
                <w:sz w:val="36"/>
                <w:szCs w:val="36"/>
              </w:rPr>
              <w:t>July</w:t>
            </w:r>
            <w:r w:rsidR="000F2C56" w:rsidRPr="00B122F4">
              <w:rPr>
                <w:rFonts w:ascii="Tenderness" w:hAnsi="Tenderness"/>
                <w:b/>
                <w:bCs/>
                <w:sz w:val="36"/>
                <w:szCs w:val="36"/>
              </w:rPr>
              <w:t xml:space="preserve"> 2013</w:t>
            </w:r>
          </w:p>
        </w:tc>
        <w:tc>
          <w:tcPr>
            <w:tcW w:w="5458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</w:tcPr>
          <w:p w14:paraId="3CB69956" w14:textId="47F1EC97" w:rsidR="00B23062" w:rsidRPr="00B122F4" w:rsidRDefault="00FB54DA" w:rsidP="00544A1D">
            <w:pPr>
              <w:pStyle w:val="BodyText2"/>
              <w:jc w:val="right"/>
              <w:rPr>
                <w:rFonts w:ascii="Tenderness" w:hAnsi="Tenderness"/>
                <w:b/>
                <w:bCs/>
                <w:sz w:val="36"/>
                <w:szCs w:val="36"/>
              </w:rPr>
            </w:pPr>
            <w:r>
              <w:rPr>
                <w:rFonts w:ascii="Tenderness" w:hAnsi="Tenderness"/>
                <w:b/>
                <w:bCs/>
                <w:sz w:val="36"/>
                <w:szCs w:val="36"/>
              </w:rPr>
              <w:t>Summer</w:t>
            </w:r>
            <w:r w:rsidR="00544A1D" w:rsidRPr="00B122F4">
              <w:rPr>
                <w:rFonts w:ascii="Tenderness" w:hAnsi="Tenderness"/>
                <w:b/>
                <w:bCs/>
                <w:sz w:val="36"/>
                <w:szCs w:val="36"/>
              </w:rPr>
              <w:t xml:space="preserve"> to Date</w:t>
            </w:r>
          </w:p>
        </w:tc>
      </w:tr>
      <w:tr w:rsidR="00D17CAA" w:rsidRPr="00B122F4" w14:paraId="0FEE4F11" w14:textId="77777777" w:rsidTr="00C8075C">
        <w:trPr>
          <w:trHeight w:val="281"/>
        </w:trPr>
        <w:tc>
          <w:tcPr>
            <w:tcW w:w="5458" w:type="dxa"/>
            <w:shd w:val="clear" w:color="auto" w:fill="FDE4D0"/>
          </w:tcPr>
          <w:p w14:paraId="689F4C38" w14:textId="117DD82C" w:rsidR="00D17CAA" w:rsidRPr="00B122F4" w:rsidRDefault="00A062A9" w:rsidP="00CD0CE8">
            <w:pPr>
              <w:pStyle w:val="BodyText2"/>
              <w:jc w:val="left"/>
              <w:rPr>
                <w:rFonts w:ascii="Tenderness" w:hAnsi="Tenderness"/>
                <w:bCs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 xml:space="preserve">243.5 </w:t>
            </w:r>
            <w:r w:rsidR="003C134C" w:rsidRPr="00B122F4">
              <w:rPr>
                <w:rFonts w:ascii="Tenderness" w:hAnsi="Tenderness"/>
                <w:bCs/>
                <w:sz w:val="36"/>
                <w:szCs w:val="36"/>
              </w:rPr>
              <w:t>Volunteer Hours</w:t>
            </w:r>
          </w:p>
        </w:tc>
        <w:tc>
          <w:tcPr>
            <w:tcW w:w="5458" w:type="dxa"/>
            <w:tcBorders>
              <w:left w:val="nil"/>
              <w:right w:val="nil"/>
            </w:tcBorders>
            <w:shd w:val="clear" w:color="auto" w:fill="FDE4D0"/>
          </w:tcPr>
          <w:p w14:paraId="423BEC8A" w14:textId="1CDC5CC5" w:rsidR="00D17CAA" w:rsidRPr="00B122F4" w:rsidRDefault="007B1006" w:rsidP="00A062A9">
            <w:pPr>
              <w:pStyle w:val="BodyText2"/>
              <w:jc w:val="right"/>
              <w:rPr>
                <w:rFonts w:ascii="Tenderness" w:hAnsi="Tenderness"/>
                <w:sz w:val="36"/>
                <w:szCs w:val="36"/>
              </w:rPr>
            </w:pPr>
            <w:r>
              <w:rPr>
                <w:rFonts w:ascii="Tenderness" w:hAnsi="Tenderness"/>
                <w:sz w:val="36"/>
                <w:szCs w:val="36"/>
              </w:rPr>
              <w:t xml:space="preserve"> </w:t>
            </w:r>
            <w:r w:rsidR="00A062A9">
              <w:rPr>
                <w:rFonts w:ascii="Tenderness" w:hAnsi="Tenderness"/>
                <w:bCs/>
                <w:sz w:val="36"/>
                <w:szCs w:val="36"/>
              </w:rPr>
              <w:t>486.25</w:t>
            </w:r>
            <w:r>
              <w:rPr>
                <w:rFonts w:ascii="Tenderness" w:hAnsi="Tenderness"/>
                <w:bCs/>
                <w:sz w:val="36"/>
                <w:szCs w:val="36"/>
              </w:rPr>
              <w:t xml:space="preserve"> </w:t>
            </w:r>
            <w:r w:rsidR="00D17CAA" w:rsidRPr="00B122F4">
              <w:rPr>
                <w:rFonts w:ascii="Tenderness" w:hAnsi="Tenderness"/>
                <w:sz w:val="36"/>
                <w:szCs w:val="36"/>
              </w:rPr>
              <w:t xml:space="preserve">Volunteer Hours </w:t>
            </w:r>
          </w:p>
        </w:tc>
      </w:tr>
      <w:tr w:rsidR="00D17CAA" w:rsidRPr="00B122F4" w14:paraId="65487579" w14:textId="77777777" w:rsidTr="00C8075C">
        <w:trPr>
          <w:trHeight w:val="288"/>
        </w:trPr>
        <w:tc>
          <w:tcPr>
            <w:tcW w:w="5458" w:type="dxa"/>
            <w:shd w:val="clear" w:color="auto" w:fill="auto"/>
          </w:tcPr>
          <w:p w14:paraId="445BE5FD" w14:textId="4CDFC1E4" w:rsidR="00D17CAA" w:rsidRPr="00B122F4" w:rsidRDefault="00A062A9" w:rsidP="00CD0CE8">
            <w:pPr>
              <w:pStyle w:val="BodyText2"/>
              <w:jc w:val="left"/>
              <w:rPr>
                <w:rFonts w:ascii="Tenderness" w:hAnsi="Tenderness"/>
                <w:bCs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 xml:space="preserve">549 </w:t>
            </w:r>
            <w:r w:rsidR="00D17CAA" w:rsidRPr="00B122F4">
              <w:rPr>
                <w:rFonts w:ascii="Tenderness" w:hAnsi="Tenderness"/>
                <w:bCs/>
                <w:sz w:val="36"/>
                <w:szCs w:val="36"/>
              </w:rPr>
              <w:t>Backpacks Delivered</w:t>
            </w:r>
          </w:p>
        </w:tc>
        <w:tc>
          <w:tcPr>
            <w:tcW w:w="5458" w:type="dxa"/>
            <w:shd w:val="clear" w:color="auto" w:fill="auto"/>
          </w:tcPr>
          <w:p w14:paraId="1492F833" w14:textId="0060816C" w:rsidR="00D17CAA" w:rsidRPr="00B122F4" w:rsidRDefault="007B1006" w:rsidP="00A062A9">
            <w:pPr>
              <w:pStyle w:val="BodyText2"/>
              <w:jc w:val="right"/>
              <w:rPr>
                <w:rFonts w:ascii="Tenderness" w:hAnsi="Tenderness"/>
                <w:sz w:val="36"/>
                <w:szCs w:val="36"/>
              </w:rPr>
            </w:pPr>
            <w:r>
              <w:rPr>
                <w:rFonts w:ascii="Tenderness" w:hAnsi="Tenderness"/>
                <w:sz w:val="36"/>
                <w:szCs w:val="36"/>
              </w:rPr>
              <w:t xml:space="preserve"> </w:t>
            </w:r>
            <w:r w:rsidR="00A062A9">
              <w:rPr>
                <w:rFonts w:ascii="Tenderness" w:hAnsi="Tenderness"/>
                <w:bCs/>
                <w:sz w:val="36"/>
                <w:szCs w:val="36"/>
              </w:rPr>
              <w:t>936</w:t>
            </w:r>
            <w:r>
              <w:rPr>
                <w:rFonts w:ascii="Tenderness" w:hAnsi="Tenderness"/>
                <w:bCs/>
                <w:sz w:val="36"/>
                <w:szCs w:val="36"/>
              </w:rPr>
              <w:t xml:space="preserve"> </w:t>
            </w:r>
            <w:r w:rsidR="003C134C" w:rsidRPr="00B122F4">
              <w:rPr>
                <w:rFonts w:ascii="Tenderness" w:hAnsi="Tenderness"/>
                <w:sz w:val="36"/>
                <w:szCs w:val="36"/>
              </w:rPr>
              <w:t>Backpacks Delivered</w:t>
            </w:r>
          </w:p>
        </w:tc>
      </w:tr>
      <w:tr w:rsidR="00D17CAA" w:rsidRPr="00B122F4" w14:paraId="35AE126C" w14:textId="77777777" w:rsidTr="00C8075C">
        <w:trPr>
          <w:trHeight w:val="283"/>
        </w:trPr>
        <w:tc>
          <w:tcPr>
            <w:tcW w:w="5458" w:type="dxa"/>
            <w:shd w:val="clear" w:color="auto" w:fill="FDE4D0"/>
          </w:tcPr>
          <w:p w14:paraId="27CF7E99" w14:textId="1151AAE2" w:rsidR="00D17CAA" w:rsidRPr="00B122F4" w:rsidRDefault="00A062A9" w:rsidP="00CD0CE8">
            <w:pPr>
              <w:pStyle w:val="BodyText2"/>
              <w:jc w:val="left"/>
              <w:rPr>
                <w:rFonts w:ascii="Tenderness" w:hAnsi="Tenderness"/>
                <w:bCs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 xml:space="preserve">3,294 </w:t>
            </w:r>
            <w:r w:rsidR="00D17CAA" w:rsidRPr="00B122F4">
              <w:rPr>
                <w:rFonts w:ascii="Tenderness" w:hAnsi="Tenderness"/>
                <w:bCs/>
                <w:sz w:val="36"/>
                <w:szCs w:val="36"/>
              </w:rPr>
              <w:t xml:space="preserve">Meals Delivered </w:t>
            </w:r>
          </w:p>
        </w:tc>
        <w:tc>
          <w:tcPr>
            <w:tcW w:w="5458" w:type="dxa"/>
            <w:tcBorders>
              <w:left w:val="nil"/>
              <w:right w:val="nil"/>
            </w:tcBorders>
            <w:shd w:val="clear" w:color="auto" w:fill="FDE4D0"/>
          </w:tcPr>
          <w:p w14:paraId="5E386CAD" w14:textId="1FE0818A" w:rsidR="00D17CAA" w:rsidRPr="00B122F4" w:rsidRDefault="00A062A9" w:rsidP="00CD0CE8">
            <w:pPr>
              <w:pStyle w:val="BodyText2"/>
              <w:jc w:val="right"/>
              <w:rPr>
                <w:rFonts w:ascii="Tenderness" w:hAnsi="Tenderness"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>5,616</w:t>
            </w:r>
            <w:r w:rsidR="007B1006">
              <w:rPr>
                <w:rFonts w:ascii="Tenderness" w:hAnsi="Tenderness"/>
                <w:bCs/>
                <w:sz w:val="36"/>
                <w:szCs w:val="36"/>
              </w:rPr>
              <w:t xml:space="preserve"> </w:t>
            </w:r>
            <w:r w:rsidR="003C134C" w:rsidRPr="00B122F4">
              <w:rPr>
                <w:rFonts w:ascii="Tenderness" w:hAnsi="Tenderness"/>
                <w:sz w:val="36"/>
                <w:szCs w:val="36"/>
              </w:rPr>
              <w:t>Meals Delivere</w:t>
            </w:r>
            <w:r w:rsidR="00D82450" w:rsidRPr="00B122F4">
              <w:rPr>
                <w:rFonts w:ascii="Tenderness" w:hAnsi="Tenderness"/>
                <w:sz w:val="36"/>
                <w:szCs w:val="36"/>
              </w:rPr>
              <w:t>d</w:t>
            </w:r>
          </w:p>
        </w:tc>
      </w:tr>
      <w:tr w:rsidR="00D17CAA" w:rsidRPr="00B122F4" w14:paraId="005693B3" w14:textId="77777777" w:rsidTr="00C8075C">
        <w:trPr>
          <w:trHeight w:val="228"/>
        </w:trPr>
        <w:tc>
          <w:tcPr>
            <w:tcW w:w="5458" w:type="dxa"/>
            <w:shd w:val="clear" w:color="auto" w:fill="auto"/>
          </w:tcPr>
          <w:p w14:paraId="72059073" w14:textId="02D640FE" w:rsidR="00D17CAA" w:rsidRPr="00B122F4" w:rsidRDefault="00A062A9" w:rsidP="00CD0CE8">
            <w:pPr>
              <w:pStyle w:val="BodyText2"/>
              <w:jc w:val="left"/>
              <w:rPr>
                <w:rFonts w:ascii="Tenderness" w:hAnsi="Tenderness"/>
                <w:bCs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 xml:space="preserve">454 </w:t>
            </w:r>
            <w:r w:rsidR="00D17CAA" w:rsidRPr="00B122F4">
              <w:rPr>
                <w:rFonts w:ascii="Tenderness" w:hAnsi="Tenderness"/>
                <w:bCs/>
                <w:sz w:val="36"/>
                <w:szCs w:val="36"/>
              </w:rPr>
              <w:t>Items of Food Donated</w:t>
            </w:r>
          </w:p>
        </w:tc>
        <w:tc>
          <w:tcPr>
            <w:tcW w:w="5458" w:type="dxa"/>
            <w:shd w:val="clear" w:color="auto" w:fill="auto"/>
          </w:tcPr>
          <w:p w14:paraId="5A837619" w14:textId="1CA9523E" w:rsidR="00D17CAA" w:rsidRPr="00B122F4" w:rsidRDefault="00872BE4" w:rsidP="00CD0CE8">
            <w:pPr>
              <w:pStyle w:val="BodyText2"/>
              <w:jc w:val="right"/>
              <w:rPr>
                <w:rFonts w:ascii="Tenderness" w:hAnsi="Tenderness"/>
                <w:sz w:val="36"/>
                <w:szCs w:val="36"/>
              </w:rPr>
            </w:pPr>
            <w:r>
              <w:rPr>
                <w:rFonts w:ascii="Tenderness" w:hAnsi="Tenderness"/>
                <w:bCs/>
                <w:sz w:val="36"/>
                <w:szCs w:val="36"/>
              </w:rPr>
              <w:t>2,793</w:t>
            </w:r>
            <w:r w:rsidR="007B1006">
              <w:rPr>
                <w:rFonts w:ascii="Tenderness" w:hAnsi="Tenderness"/>
                <w:bCs/>
                <w:sz w:val="36"/>
                <w:szCs w:val="36"/>
              </w:rPr>
              <w:t xml:space="preserve"> </w:t>
            </w:r>
            <w:r w:rsidR="004A6CBC" w:rsidRPr="00B122F4">
              <w:rPr>
                <w:rFonts w:ascii="Tenderness" w:hAnsi="Tenderness"/>
                <w:sz w:val="36"/>
                <w:szCs w:val="36"/>
              </w:rPr>
              <w:t>Items of Food Donated</w:t>
            </w:r>
          </w:p>
        </w:tc>
      </w:tr>
      <w:tr w:rsidR="00FE4E7F" w:rsidRPr="00B122F4" w14:paraId="6BC24A70" w14:textId="77777777" w:rsidTr="00C8075C">
        <w:trPr>
          <w:trHeight w:val="65"/>
        </w:trPr>
        <w:tc>
          <w:tcPr>
            <w:tcW w:w="5458" w:type="dxa"/>
            <w:shd w:val="clear" w:color="auto" w:fill="auto"/>
          </w:tcPr>
          <w:p w14:paraId="146CDBC0" w14:textId="0707B9F9" w:rsidR="00FE4E7F" w:rsidRPr="00B122F4" w:rsidRDefault="00FE4E7F" w:rsidP="001918A5">
            <w:pPr>
              <w:pStyle w:val="BodyText2"/>
              <w:jc w:val="left"/>
              <w:rPr>
                <w:rFonts w:ascii="Tenderness" w:hAnsi="Tenderness"/>
                <w:bCs/>
                <w:sz w:val="36"/>
                <w:szCs w:val="36"/>
              </w:rPr>
            </w:pPr>
          </w:p>
        </w:tc>
        <w:tc>
          <w:tcPr>
            <w:tcW w:w="5458" w:type="dxa"/>
            <w:shd w:val="clear" w:color="auto" w:fill="auto"/>
          </w:tcPr>
          <w:p w14:paraId="2F36FE30" w14:textId="77777777" w:rsidR="00FE4E7F" w:rsidRPr="00B122F4" w:rsidRDefault="00FE4E7F" w:rsidP="00FE4E7F">
            <w:pPr>
              <w:pStyle w:val="BodyText2"/>
              <w:rPr>
                <w:rFonts w:ascii="Tenderness" w:hAnsi="Tenderness"/>
                <w:sz w:val="36"/>
                <w:szCs w:val="36"/>
              </w:rPr>
            </w:pPr>
          </w:p>
        </w:tc>
      </w:tr>
    </w:tbl>
    <w:p w14:paraId="17AE964A" w14:textId="77777777" w:rsidR="00761B58" w:rsidRDefault="00761B58" w:rsidP="002626D2">
      <w:pPr>
        <w:pStyle w:val="BodyText2"/>
        <w:rPr>
          <w:rFonts w:ascii="Tenderness" w:hAnsi="Tenderness"/>
          <w:szCs w:val="24"/>
        </w:rPr>
      </w:pPr>
    </w:p>
    <w:p w14:paraId="1FC84211" w14:textId="77777777" w:rsidR="002626D2" w:rsidRDefault="002626D2" w:rsidP="002626D2">
      <w:pPr>
        <w:pStyle w:val="BodyText2"/>
        <w:rPr>
          <w:rFonts w:ascii="Tenderness" w:hAnsi="Tenderness"/>
          <w:szCs w:val="24"/>
        </w:rPr>
      </w:pPr>
    </w:p>
    <w:p w14:paraId="410A8A4B" w14:textId="17A3E0EB" w:rsidR="00460862" w:rsidRDefault="008319E5" w:rsidP="00512C15">
      <w:pPr>
        <w:pStyle w:val="BodyText2"/>
        <w:jc w:val="center"/>
        <w:rPr>
          <w:rFonts w:ascii="EraserDust" w:hAnsi="EraserDust"/>
          <w:b/>
          <w:sz w:val="36"/>
          <w:szCs w:val="28"/>
        </w:rPr>
      </w:pPr>
      <w:r>
        <w:rPr>
          <w:rFonts w:ascii="EraserDust" w:hAnsi="EraserDust"/>
          <w:b/>
          <w:sz w:val="36"/>
          <w:szCs w:val="28"/>
        </w:rPr>
        <w:t>Please let me know if you’d like information about helping in the summer with Micah’s Mobile Backpack</w:t>
      </w:r>
      <w:r w:rsidR="00460862" w:rsidRPr="00D17CAA">
        <w:rPr>
          <w:rFonts w:ascii="EraserDust" w:hAnsi="EraserDust"/>
          <w:b/>
          <w:sz w:val="36"/>
          <w:szCs w:val="28"/>
        </w:rPr>
        <w:t>!</w:t>
      </w:r>
    </w:p>
    <w:p w14:paraId="4C68345D" w14:textId="77777777" w:rsidR="00DB6D93" w:rsidRDefault="00DB6D93" w:rsidP="00512C15">
      <w:pPr>
        <w:pStyle w:val="BodyText2"/>
        <w:jc w:val="center"/>
        <w:rPr>
          <w:rFonts w:ascii="EraserDust" w:hAnsi="EraserDust"/>
          <w:b/>
          <w:sz w:val="36"/>
          <w:szCs w:val="28"/>
        </w:rPr>
      </w:pPr>
    </w:p>
    <w:p w14:paraId="54ADBAD0" w14:textId="77777777" w:rsidR="00460862" w:rsidRDefault="00460862"/>
    <w:sectPr w:rsidR="00460862" w:rsidSect="00946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ADFF" w14:textId="77777777" w:rsidR="00D94AD6" w:rsidRDefault="00D94AD6" w:rsidP="001B78C0">
      <w:r>
        <w:separator/>
      </w:r>
    </w:p>
  </w:endnote>
  <w:endnote w:type="continuationSeparator" w:id="0">
    <w:p w14:paraId="1AFFAF8D" w14:textId="77777777" w:rsidR="00D94AD6" w:rsidRDefault="00D94AD6" w:rsidP="001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EraserDust">
    <w:panose1 w:val="020C0804040000000001"/>
    <w:charset w:val="00"/>
    <w:family w:val="auto"/>
    <w:pitch w:val="variable"/>
    <w:sig w:usb0="8000002F" w:usb1="00000008" w:usb2="00000000" w:usb3="00000000" w:csb0="00000013" w:csb1="00000000"/>
  </w:font>
  <w:font w:name="Tenderness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DC36A" w14:textId="77777777" w:rsidR="00D94AD6" w:rsidRDefault="00D94AD6" w:rsidP="001B78C0">
      <w:r>
        <w:separator/>
      </w:r>
    </w:p>
  </w:footnote>
  <w:footnote w:type="continuationSeparator" w:id="0">
    <w:p w14:paraId="36B531AA" w14:textId="77777777" w:rsidR="00D94AD6" w:rsidRDefault="00D94AD6" w:rsidP="001B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379"/>
    <w:multiLevelType w:val="hybridMultilevel"/>
    <w:tmpl w:val="B4DAADC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53B65BC"/>
    <w:multiLevelType w:val="multilevel"/>
    <w:tmpl w:val="B4DAADCE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E"/>
    <w:rsid w:val="00001935"/>
    <w:rsid w:val="000C4297"/>
    <w:rsid w:val="000D58CC"/>
    <w:rsid w:val="000D5E34"/>
    <w:rsid w:val="000F2C56"/>
    <w:rsid w:val="000F6B3D"/>
    <w:rsid w:val="00116100"/>
    <w:rsid w:val="00116F31"/>
    <w:rsid w:val="001255DC"/>
    <w:rsid w:val="00142DC9"/>
    <w:rsid w:val="00154173"/>
    <w:rsid w:val="001604CE"/>
    <w:rsid w:val="0018685B"/>
    <w:rsid w:val="001910A1"/>
    <w:rsid w:val="001918A5"/>
    <w:rsid w:val="001A7FEA"/>
    <w:rsid w:val="001B78C0"/>
    <w:rsid w:val="001D656C"/>
    <w:rsid w:val="002626D2"/>
    <w:rsid w:val="002A00ED"/>
    <w:rsid w:val="002B2D87"/>
    <w:rsid w:val="002D2705"/>
    <w:rsid w:val="002E5989"/>
    <w:rsid w:val="00301974"/>
    <w:rsid w:val="003117F8"/>
    <w:rsid w:val="003231B9"/>
    <w:rsid w:val="0034465F"/>
    <w:rsid w:val="00376483"/>
    <w:rsid w:val="003B489C"/>
    <w:rsid w:val="003B760B"/>
    <w:rsid w:val="003C134C"/>
    <w:rsid w:val="003D476F"/>
    <w:rsid w:val="00426110"/>
    <w:rsid w:val="00460862"/>
    <w:rsid w:val="00477319"/>
    <w:rsid w:val="004A4F96"/>
    <w:rsid w:val="004A6CBC"/>
    <w:rsid w:val="004B4B39"/>
    <w:rsid w:val="004C0194"/>
    <w:rsid w:val="004C2AB1"/>
    <w:rsid w:val="005021FF"/>
    <w:rsid w:val="0051156D"/>
    <w:rsid w:val="00512C15"/>
    <w:rsid w:val="005200C4"/>
    <w:rsid w:val="00544A1D"/>
    <w:rsid w:val="005509AB"/>
    <w:rsid w:val="00584C6B"/>
    <w:rsid w:val="00587792"/>
    <w:rsid w:val="005C756F"/>
    <w:rsid w:val="005E0276"/>
    <w:rsid w:val="005E44C1"/>
    <w:rsid w:val="005F36F9"/>
    <w:rsid w:val="00611F21"/>
    <w:rsid w:val="00644931"/>
    <w:rsid w:val="0065789F"/>
    <w:rsid w:val="006B099D"/>
    <w:rsid w:val="006B43C6"/>
    <w:rsid w:val="006E0C3A"/>
    <w:rsid w:val="007527C0"/>
    <w:rsid w:val="00761B58"/>
    <w:rsid w:val="007A6E8F"/>
    <w:rsid w:val="007B1006"/>
    <w:rsid w:val="007D24A3"/>
    <w:rsid w:val="007E2A27"/>
    <w:rsid w:val="007F4DE7"/>
    <w:rsid w:val="00817038"/>
    <w:rsid w:val="00826850"/>
    <w:rsid w:val="008319E5"/>
    <w:rsid w:val="008552F2"/>
    <w:rsid w:val="00872BE4"/>
    <w:rsid w:val="008B0998"/>
    <w:rsid w:val="008B3315"/>
    <w:rsid w:val="008E5AC1"/>
    <w:rsid w:val="00927359"/>
    <w:rsid w:val="00930AF7"/>
    <w:rsid w:val="009462B3"/>
    <w:rsid w:val="009A3091"/>
    <w:rsid w:val="009C2DF4"/>
    <w:rsid w:val="009C5203"/>
    <w:rsid w:val="00A04A92"/>
    <w:rsid w:val="00A062A9"/>
    <w:rsid w:val="00A21930"/>
    <w:rsid w:val="00A45CF8"/>
    <w:rsid w:val="00A76AE7"/>
    <w:rsid w:val="00B122F4"/>
    <w:rsid w:val="00B13A21"/>
    <w:rsid w:val="00B21A71"/>
    <w:rsid w:val="00B23062"/>
    <w:rsid w:val="00B2620B"/>
    <w:rsid w:val="00B5363F"/>
    <w:rsid w:val="00B63BAA"/>
    <w:rsid w:val="00B84E20"/>
    <w:rsid w:val="00B859C6"/>
    <w:rsid w:val="00BA5675"/>
    <w:rsid w:val="00BD011D"/>
    <w:rsid w:val="00BF634D"/>
    <w:rsid w:val="00BF67E6"/>
    <w:rsid w:val="00C02C21"/>
    <w:rsid w:val="00C45A38"/>
    <w:rsid w:val="00C70BC6"/>
    <w:rsid w:val="00C70E0B"/>
    <w:rsid w:val="00C8075C"/>
    <w:rsid w:val="00CD0CE8"/>
    <w:rsid w:val="00CD3813"/>
    <w:rsid w:val="00CE5814"/>
    <w:rsid w:val="00D17CAA"/>
    <w:rsid w:val="00D82450"/>
    <w:rsid w:val="00D94AD6"/>
    <w:rsid w:val="00DA325E"/>
    <w:rsid w:val="00DB6D93"/>
    <w:rsid w:val="00DE1C65"/>
    <w:rsid w:val="00E0623B"/>
    <w:rsid w:val="00E2222A"/>
    <w:rsid w:val="00E2601A"/>
    <w:rsid w:val="00E4119C"/>
    <w:rsid w:val="00E5300A"/>
    <w:rsid w:val="00E8540C"/>
    <w:rsid w:val="00EC21E3"/>
    <w:rsid w:val="00ED4816"/>
    <w:rsid w:val="00EE6BA3"/>
    <w:rsid w:val="00EE7C3D"/>
    <w:rsid w:val="00EF0EAD"/>
    <w:rsid w:val="00EF1878"/>
    <w:rsid w:val="00F016F1"/>
    <w:rsid w:val="00F02EEB"/>
    <w:rsid w:val="00F04149"/>
    <w:rsid w:val="00F27356"/>
    <w:rsid w:val="00F37016"/>
    <w:rsid w:val="00F4528E"/>
    <w:rsid w:val="00F95CFE"/>
    <w:rsid w:val="00FB54DA"/>
    <w:rsid w:val="00FE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152E7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95CFE"/>
    <w:pPr>
      <w:widowControl w:val="0"/>
      <w:jc w:val="both"/>
    </w:pPr>
    <w:rPr>
      <w:rFonts w:eastAsia="Times New Roman"/>
      <w:snapToGrid w:val="0"/>
      <w:szCs w:val="20"/>
    </w:rPr>
  </w:style>
  <w:style w:type="character" w:customStyle="1" w:styleId="BodyText2Char">
    <w:name w:val="Body Text 2 Char"/>
    <w:link w:val="BodyText2"/>
    <w:rsid w:val="00F95CFE"/>
    <w:rPr>
      <w:rFonts w:eastAsia="Times New Roman"/>
      <w:snapToGrid w:val="0"/>
      <w:szCs w:val="20"/>
    </w:rPr>
  </w:style>
  <w:style w:type="character" w:styleId="Strong">
    <w:name w:val="Strong"/>
    <w:uiPriority w:val="22"/>
    <w:qFormat/>
    <w:rsid w:val="00F27356"/>
    <w:rPr>
      <w:b/>
      <w:bCs/>
    </w:rPr>
  </w:style>
  <w:style w:type="table" w:styleId="TableGrid">
    <w:name w:val="Table Grid"/>
    <w:basedOn w:val="TableNormal"/>
    <w:uiPriority w:val="59"/>
    <w:rsid w:val="00B2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B2306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">
    <w:name w:val="Medium Shading 1"/>
    <w:basedOn w:val="TableNormal"/>
    <w:uiPriority w:val="63"/>
    <w:rsid w:val="00B2306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B2306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6">
    <w:name w:val="Light List Accent 6"/>
    <w:basedOn w:val="TableNormal"/>
    <w:uiPriority w:val="61"/>
    <w:rsid w:val="00B2306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B78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8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8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95CFE"/>
    <w:pPr>
      <w:widowControl w:val="0"/>
      <w:jc w:val="both"/>
    </w:pPr>
    <w:rPr>
      <w:rFonts w:eastAsia="Times New Roman"/>
      <w:snapToGrid w:val="0"/>
      <w:szCs w:val="20"/>
    </w:rPr>
  </w:style>
  <w:style w:type="character" w:customStyle="1" w:styleId="BodyText2Char">
    <w:name w:val="Body Text 2 Char"/>
    <w:link w:val="BodyText2"/>
    <w:rsid w:val="00F95CFE"/>
    <w:rPr>
      <w:rFonts w:eastAsia="Times New Roman"/>
      <w:snapToGrid w:val="0"/>
      <w:szCs w:val="20"/>
    </w:rPr>
  </w:style>
  <w:style w:type="character" w:styleId="Strong">
    <w:name w:val="Strong"/>
    <w:uiPriority w:val="22"/>
    <w:qFormat/>
    <w:rsid w:val="00F27356"/>
    <w:rPr>
      <w:b/>
      <w:bCs/>
    </w:rPr>
  </w:style>
  <w:style w:type="table" w:styleId="TableGrid">
    <w:name w:val="Table Grid"/>
    <w:basedOn w:val="TableNormal"/>
    <w:uiPriority w:val="59"/>
    <w:rsid w:val="00B2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6">
    <w:name w:val="Light Shading Accent 6"/>
    <w:basedOn w:val="TableNormal"/>
    <w:uiPriority w:val="60"/>
    <w:rsid w:val="00B2306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">
    <w:name w:val="Medium Shading 1"/>
    <w:basedOn w:val="TableNormal"/>
    <w:uiPriority w:val="63"/>
    <w:rsid w:val="00B2306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B2306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" w:eastAsia="ＭＳ ゴシック" w:hAnsi="Calibri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ＭＳ ゴシック" w:hAnsi="Calibri" w:cs="Times New Roman"/>
        <w:b/>
        <w:bCs/>
      </w:rPr>
    </w:tblStylePr>
    <w:tblStylePr w:type="lastCol">
      <w:rPr>
        <w:rFonts w:ascii="Calibri" w:eastAsia="ＭＳ ゴシック" w:hAnsi="Calibri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6">
    <w:name w:val="Light List Accent 6"/>
    <w:basedOn w:val="TableNormal"/>
    <w:uiPriority w:val="61"/>
    <w:rsid w:val="00B2306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B78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B78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8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B78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0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8D2D65BF-353D-FD47-9A90-AFEB5E26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Micah's Backpack: By the Numbers</vt:lpstr>
    </vt:vector>
  </TitlesOfParts>
  <Company>Hewlett-Packard Company</Company>
  <LinksUpToDate>false</LinksUpToDate>
  <CharactersWithSpaces>558</CharactersWithSpaces>
  <SharedDoc>false</SharedDoc>
  <HLinks>
    <vt:vector size="12" baseType="variant">
      <vt:variant>
        <vt:i4>1376276</vt:i4>
      </vt:variant>
      <vt:variant>
        <vt:i4>2048</vt:i4>
      </vt:variant>
      <vt:variant>
        <vt:i4>1025</vt:i4>
      </vt:variant>
      <vt:variant>
        <vt:i4>1</vt:i4>
      </vt:variant>
      <vt:variant>
        <vt:lpwstr>jth_mbp_logo20112012</vt:lpwstr>
      </vt:variant>
      <vt:variant>
        <vt:lpwstr/>
      </vt:variant>
      <vt:variant>
        <vt:i4>3473412</vt:i4>
      </vt:variant>
      <vt:variant>
        <vt:i4>2080</vt:i4>
      </vt:variant>
      <vt:variant>
        <vt:i4>1026</vt:i4>
      </vt:variant>
      <vt:variant>
        <vt:i4>1</vt:i4>
      </vt:variant>
      <vt:variant>
        <vt:lpwstr>IMG_2681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Micah's Backpack: By the Numbers</dc:title>
  <dc:subject/>
  <dc:creator>St. Michael</dc:creator>
  <cp:keywords/>
  <dc:description/>
  <cp:lastModifiedBy>jennie</cp:lastModifiedBy>
  <cp:revision>5</cp:revision>
  <cp:lastPrinted>2013-06-29T17:10:00Z</cp:lastPrinted>
  <dcterms:created xsi:type="dcterms:W3CDTF">2013-07-16T13:49:00Z</dcterms:created>
  <dcterms:modified xsi:type="dcterms:W3CDTF">2013-07-29T14:54:00Z</dcterms:modified>
</cp:coreProperties>
</file>